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6FFA9">
      <w:pPr>
        <w:spacing w:before="624" w:beforeLines="200" w:after="100" w:afterAutospacing="1"/>
        <w:jc w:val="center"/>
        <w:outlineLvl w:val="0"/>
        <w:rPr>
          <w:rFonts w:hint="eastAsia" w:ascii="黑体" w:hAnsi="Times New Roman" w:eastAsia="黑体" w:cs="宋体"/>
          <w:b/>
          <w:bCs/>
          <w:kern w:val="2"/>
          <w:sz w:val="32"/>
          <w:szCs w:val="32"/>
          <w:lang w:val="en-US" w:eastAsia="zh-CN" w:bidi="ar-SA"/>
        </w:rPr>
      </w:pPr>
      <w:bookmarkStart w:id="0" w:name="_Toc12736"/>
      <w:bookmarkStart w:id="1" w:name="_Toc9916"/>
      <w:bookmarkStart w:id="2" w:name="_Toc5"/>
      <w:bookmarkStart w:id="3" w:name="_Toc28685"/>
      <w:bookmarkStart w:id="4" w:name="_Toc5687"/>
      <w:bookmarkStart w:id="5" w:name="_Toc25914"/>
      <w:bookmarkStart w:id="6" w:name="_Toc523"/>
      <w:bookmarkStart w:id="7" w:name="_Toc10526"/>
      <w:r>
        <w:rPr>
          <w:rFonts w:hint="eastAsia" w:ascii="黑体" w:hAnsi="Times New Roman" w:eastAsia="黑体" w:cs="宋体"/>
          <w:b/>
          <w:bCs/>
          <w:kern w:val="2"/>
          <w:sz w:val="32"/>
          <w:szCs w:val="32"/>
          <w:lang w:val="en-US" w:eastAsia="zh-CN" w:bidi="ar-SA"/>
        </w:rPr>
        <w:t>上海工程技术大学教育发展基金会实物捐赠接收单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3D4FD89B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现接收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捐赠公司名称 </w:t>
      </w:r>
      <w:r>
        <w:rPr>
          <w:rFonts w:hint="eastAsia" w:ascii="Times New Roman" w:hAnsi="Times New Roman" w:eastAsia="宋体" w:cs="Times New Roman"/>
          <w:sz w:val="24"/>
        </w:rPr>
        <w:t>捐赠给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上海工程技术大学</w:t>
      </w:r>
      <w:r>
        <w:rPr>
          <w:rFonts w:hint="eastAsia" w:ascii="Times New Roman" w:hAnsi="Times New Roman" w:eastAsia="宋体" w:cs="Times New Roman"/>
          <w:sz w:val="24"/>
        </w:rPr>
        <w:t>教育发展基金会的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捐赠物品（型号、单价和数量清单见附件） </w:t>
      </w:r>
      <w:r>
        <w:rPr>
          <w:rFonts w:hint="eastAsia" w:ascii="Times New Roman" w:hAnsi="Times New Roman" w:eastAsia="宋体" w:cs="Times New Roman"/>
          <w:sz w:val="24"/>
        </w:rPr>
        <w:t>，价值人民币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元（大写：   元整）</w:t>
      </w:r>
      <w:r>
        <w:rPr>
          <w:rFonts w:hint="eastAsia" w:ascii="Times New Roman" w:hAnsi="Times New Roman" w:eastAsia="宋体" w:cs="Times New Roman"/>
          <w:sz w:val="24"/>
        </w:rPr>
        <w:t>，用于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（按捐赠协议中的捐赠用途填写）  </w:t>
      </w:r>
      <w:r>
        <w:rPr>
          <w:rFonts w:hint="eastAsia" w:ascii="Times New Roman" w:hAnsi="Times New Roman" w:eastAsia="宋体" w:cs="Times New Roman"/>
          <w:sz w:val="24"/>
        </w:rPr>
        <w:t>，由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u w:val="single"/>
          <w:lang w:val="en-US" w:eastAsia="zh-CN"/>
        </w:rPr>
        <w:t>上海工程技术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大学（学院/部门） </w:t>
      </w:r>
      <w:r>
        <w:rPr>
          <w:rFonts w:hint="eastAsia" w:ascii="Times New Roman" w:hAnsi="Times New Roman" w:eastAsia="宋体" w:cs="Times New Roman"/>
          <w:sz w:val="24"/>
        </w:rPr>
        <w:t>规范管理。</w:t>
      </w:r>
    </w:p>
    <w:p w14:paraId="628E0E78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属资产范畴的（含实验材料、食品、衣物等耗材类），应在收到物资一周内到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上海工程技术大学</w:t>
      </w:r>
      <w:r>
        <w:rPr>
          <w:rFonts w:hint="eastAsia" w:ascii="Times New Roman" w:hAnsi="Times New Roman" w:eastAsia="宋体" w:cs="Times New Roman"/>
          <w:sz w:val="24"/>
        </w:rPr>
        <w:t>资产管理处登记造册，遵守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上海工程技术大学</w:t>
      </w:r>
      <w:r>
        <w:rPr>
          <w:rFonts w:hint="eastAsia" w:ascii="Times New Roman" w:hAnsi="Times New Roman" w:eastAsia="宋体" w:cs="Times New Roman"/>
          <w:sz w:val="24"/>
        </w:rPr>
        <w:t>资产管理制度。</w:t>
      </w:r>
    </w:p>
    <w:p w14:paraId="465004BE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图书类，由接收部门登记造册管理使用。</w:t>
      </w:r>
    </w:p>
    <w:p w14:paraId="16448DEA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此单一式两份，基金会、接收单位各执一份。</w:t>
      </w:r>
    </w:p>
    <w:p w14:paraId="2AC3F678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</w:p>
    <w:p w14:paraId="0A0D7D5F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</w:p>
    <w:p w14:paraId="3A9DED25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接收人：                         联系电话：</w:t>
      </w:r>
    </w:p>
    <w:p w14:paraId="40639DE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接收单位负责人（签章）：</w:t>
      </w:r>
    </w:p>
    <w:p w14:paraId="006D8D97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日期：</w:t>
      </w:r>
    </w:p>
    <w:p w14:paraId="53AEFA9B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</w:p>
    <w:p w14:paraId="12142365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基金会经办人：   </w:t>
      </w:r>
    </w:p>
    <w:p w14:paraId="02A9420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基金会负责人（签章）：</w:t>
      </w:r>
    </w:p>
    <w:p w14:paraId="7E7044BC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日期：</w:t>
      </w:r>
    </w:p>
    <w:p w14:paraId="76B0B423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ZThjYzdhZTQ3MWQ1Yzg3ODljYTE1YzMzOTMxYmUifQ=="/>
  </w:docVars>
  <w:rsids>
    <w:rsidRoot w:val="18E90231"/>
    <w:rsid w:val="097B5618"/>
    <w:rsid w:val="11A26995"/>
    <w:rsid w:val="150D7DC3"/>
    <w:rsid w:val="161872CC"/>
    <w:rsid w:val="18E90231"/>
    <w:rsid w:val="1DC51B00"/>
    <w:rsid w:val="21BB6D03"/>
    <w:rsid w:val="35034345"/>
    <w:rsid w:val="3B06606E"/>
    <w:rsid w:val="416F7716"/>
    <w:rsid w:val="50F70D9C"/>
    <w:rsid w:val="549263A2"/>
    <w:rsid w:val="57D27FEF"/>
    <w:rsid w:val="650F2438"/>
    <w:rsid w:val="6A93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样式"/>
    <w:qFormat/>
    <w:uiPriority w:val="0"/>
    <w:pPr>
      <w:widowControl w:val="0"/>
      <w:spacing w:before="312" w:line="440" w:lineRule="exact"/>
      <w:jc w:val="center"/>
    </w:pPr>
    <w:rPr>
      <w:rFonts w:ascii="黑体" w:hAnsi="Times New Roman" w:eastAsia="黑体" w:cs="宋体"/>
      <w:b/>
      <w:bCs/>
      <w:kern w:val="2"/>
      <w:sz w:val="2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275</Characters>
  <Lines>0</Lines>
  <Paragraphs>0</Paragraphs>
  <TotalTime>2</TotalTime>
  <ScaleCrop>false</ScaleCrop>
  <LinksUpToDate>false</LinksUpToDate>
  <CharactersWithSpaces>322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2024-07-02T00:53:00Z</dcterms:created>
  <dc:creator>熊思奇</dc:creator>
  <cp:lastModifiedBy>一匹马赛克</cp:lastModifiedBy>
  <dcterms:modified xsi:type="dcterms:W3CDTF">2024-09-02T08:11:41Z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9FFE4543A14C423BA0AEB4F97995AB22_11</vt:lpwstr>
  </property>
</Properties>
</file>